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FE2" w:rsidRDefault="004F1FE2" w:rsidP="004F1FE2">
      <w:pPr>
        <w:rPr>
          <w:b/>
          <w:sz w:val="28"/>
          <w:szCs w:val="28"/>
        </w:rPr>
      </w:pPr>
      <w:r>
        <w:rPr>
          <w:rFonts w:hint="eastAsia"/>
          <w:sz w:val="28"/>
          <w:szCs w:val="28"/>
        </w:rPr>
        <w:t>附件</w:t>
      </w:r>
      <w:r>
        <w:rPr>
          <w:sz w:val="28"/>
          <w:szCs w:val="28"/>
        </w:rPr>
        <w:t>1</w:t>
      </w:r>
      <w:r>
        <w:rPr>
          <w:sz w:val="28"/>
          <w:szCs w:val="28"/>
        </w:rPr>
        <w:t>：</w:t>
      </w:r>
    </w:p>
    <w:p w:rsidR="004F1FE2" w:rsidRDefault="004F1FE2" w:rsidP="004F1FE2">
      <w:pPr>
        <w:jc w:val="center"/>
        <w:rPr>
          <w:b/>
          <w:sz w:val="44"/>
          <w:szCs w:val="44"/>
        </w:rPr>
      </w:pPr>
      <w:r>
        <w:rPr>
          <w:b/>
          <w:sz w:val="44"/>
          <w:szCs w:val="44"/>
        </w:rPr>
        <w:t>2016</w:t>
      </w:r>
      <w:r>
        <w:rPr>
          <w:rFonts w:hint="eastAsia"/>
          <w:b/>
          <w:sz w:val="44"/>
          <w:szCs w:val="44"/>
        </w:rPr>
        <w:t>年陕西省缺血性心血管疾病重点</w:t>
      </w:r>
    </w:p>
    <w:p w:rsidR="004F1FE2" w:rsidRDefault="004F1FE2" w:rsidP="004F1FE2">
      <w:pPr>
        <w:jc w:val="center"/>
        <w:rPr>
          <w:b/>
          <w:sz w:val="44"/>
          <w:szCs w:val="44"/>
        </w:rPr>
      </w:pPr>
      <w:r>
        <w:rPr>
          <w:rFonts w:hint="eastAsia"/>
          <w:b/>
          <w:sz w:val="44"/>
          <w:szCs w:val="44"/>
        </w:rPr>
        <w:t>实验室开放基金科研项目招标指南</w:t>
      </w:r>
    </w:p>
    <w:p w:rsidR="004F1FE2" w:rsidRDefault="004F1FE2" w:rsidP="004F1FE2">
      <w:pPr>
        <w:jc w:val="center"/>
        <w:rPr>
          <w:b/>
          <w:sz w:val="44"/>
          <w:szCs w:val="44"/>
        </w:rPr>
      </w:pPr>
    </w:p>
    <w:p w:rsidR="004F1FE2" w:rsidRDefault="004F1FE2" w:rsidP="004F1FE2">
      <w:pPr>
        <w:rPr>
          <w:b/>
          <w:sz w:val="36"/>
          <w:szCs w:val="36"/>
        </w:rPr>
      </w:pPr>
      <w:proofErr w:type="gramStart"/>
      <w:r>
        <w:rPr>
          <w:rFonts w:hint="eastAsia"/>
          <w:b/>
          <w:sz w:val="36"/>
          <w:szCs w:val="36"/>
        </w:rPr>
        <w:t>一</w:t>
      </w:r>
      <w:proofErr w:type="gramEnd"/>
      <w:r>
        <w:rPr>
          <w:b/>
          <w:sz w:val="36"/>
          <w:szCs w:val="36"/>
        </w:rPr>
        <w:t xml:space="preserve"> </w:t>
      </w:r>
      <w:r>
        <w:rPr>
          <w:rFonts w:hint="eastAsia"/>
          <w:b/>
          <w:sz w:val="36"/>
          <w:szCs w:val="36"/>
        </w:rPr>
        <w:t>科研项目研究方向与导师</w:t>
      </w:r>
    </w:p>
    <w:p w:rsidR="004F1FE2" w:rsidRDefault="004F1FE2" w:rsidP="004F1FE2">
      <w:pPr>
        <w:spacing w:line="360" w:lineRule="auto"/>
        <w:ind w:left="357"/>
        <w:rPr>
          <w:sz w:val="24"/>
        </w:rPr>
      </w:pPr>
      <w:r>
        <w:rPr>
          <w:sz w:val="24"/>
        </w:rPr>
        <w:t xml:space="preserve">1. </w:t>
      </w:r>
      <w:r>
        <w:rPr>
          <w:rFonts w:hint="eastAsia"/>
          <w:sz w:val="24"/>
        </w:rPr>
        <w:t>血管痉挛发生机制及小分子靶向创新药物研究</w:t>
      </w:r>
      <w:r>
        <w:rPr>
          <w:sz w:val="24"/>
        </w:rPr>
        <w:t xml:space="preserve"> (</w:t>
      </w:r>
      <w:r>
        <w:rPr>
          <w:rFonts w:hint="eastAsia"/>
          <w:sz w:val="24"/>
        </w:rPr>
        <w:t>徐仓宝，苟兴春，余琦</w:t>
      </w:r>
      <w:r>
        <w:rPr>
          <w:sz w:val="24"/>
        </w:rPr>
        <w:t>)</w:t>
      </w:r>
      <w:r>
        <w:rPr>
          <w:rFonts w:hint="eastAsia"/>
          <w:sz w:val="24"/>
        </w:rPr>
        <w:t>；</w:t>
      </w:r>
    </w:p>
    <w:p w:rsidR="004F1FE2" w:rsidRDefault="004F1FE2" w:rsidP="004F1FE2">
      <w:pPr>
        <w:spacing w:line="360" w:lineRule="auto"/>
        <w:ind w:left="357"/>
        <w:rPr>
          <w:sz w:val="24"/>
        </w:rPr>
      </w:pPr>
      <w:r>
        <w:rPr>
          <w:sz w:val="24"/>
        </w:rPr>
        <w:t xml:space="preserve">2. </w:t>
      </w:r>
      <w:r>
        <w:rPr>
          <w:rFonts w:hint="eastAsia"/>
          <w:sz w:val="24"/>
        </w:rPr>
        <w:t>基因修饰动物模型在缺血性心血管疾病中的研究与应用</w:t>
      </w:r>
      <w:r>
        <w:rPr>
          <w:sz w:val="24"/>
        </w:rPr>
        <w:t xml:space="preserve"> (</w:t>
      </w:r>
      <w:r>
        <w:rPr>
          <w:rFonts w:hint="eastAsia"/>
          <w:sz w:val="24"/>
        </w:rPr>
        <w:t>刘恩岐</w:t>
      </w:r>
      <w:r>
        <w:rPr>
          <w:sz w:val="24"/>
        </w:rPr>
        <w:t>)</w:t>
      </w:r>
      <w:r>
        <w:rPr>
          <w:rFonts w:hint="eastAsia"/>
          <w:sz w:val="24"/>
        </w:rPr>
        <w:t>；</w:t>
      </w:r>
    </w:p>
    <w:p w:rsidR="004F1FE2" w:rsidRDefault="004F1FE2" w:rsidP="004F1FE2">
      <w:pPr>
        <w:spacing w:line="360" w:lineRule="auto"/>
        <w:ind w:left="357"/>
        <w:rPr>
          <w:sz w:val="24"/>
        </w:rPr>
      </w:pPr>
      <w:r>
        <w:rPr>
          <w:sz w:val="24"/>
        </w:rPr>
        <w:t xml:space="preserve">3. </w:t>
      </w:r>
      <w:r>
        <w:rPr>
          <w:rFonts w:hint="eastAsia"/>
          <w:sz w:val="24"/>
        </w:rPr>
        <w:t>心血管疾病与结构生物学相关研究</w:t>
      </w:r>
      <w:r>
        <w:rPr>
          <w:sz w:val="24"/>
        </w:rPr>
        <w:t xml:space="preserve"> (</w:t>
      </w:r>
      <w:r>
        <w:rPr>
          <w:rFonts w:hint="eastAsia"/>
          <w:sz w:val="24"/>
        </w:rPr>
        <w:t>尹大川，曹慧玲</w:t>
      </w:r>
      <w:r>
        <w:rPr>
          <w:sz w:val="24"/>
        </w:rPr>
        <w:t>)</w:t>
      </w:r>
      <w:r>
        <w:rPr>
          <w:rFonts w:hint="eastAsia"/>
          <w:sz w:val="24"/>
        </w:rPr>
        <w:t>；</w:t>
      </w:r>
    </w:p>
    <w:p w:rsidR="004F1FE2" w:rsidRDefault="004F1FE2" w:rsidP="004F1FE2">
      <w:pPr>
        <w:spacing w:line="360" w:lineRule="auto"/>
        <w:ind w:left="357"/>
        <w:rPr>
          <w:sz w:val="24"/>
        </w:rPr>
      </w:pPr>
      <w:r>
        <w:rPr>
          <w:sz w:val="24"/>
        </w:rPr>
        <w:t xml:space="preserve">4. </w:t>
      </w:r>
      <w:r>
        <w:rPr>
          <w:rFonts w:hint="eastAsia"/>
          <w:sz w:val="24"/>
        </w:rPr>
        <w:t>心血管重塑分子病理机制及防治研究</w:t>
      </w:r>
      <w:r>
        <w:rPr>
          <w:sz w:val="24"/>
        </w:rPr>
        <w:t xml:space="preserve"> (</w:t>
      </w:r>
      <w:r>
        <w:rPr>
          <w:rFonts w:hint="eastAsia"/>
          <w:sz w:val="24"/>
        </w:rPr>
        <w:t>于军</w:t>
      </w:r>
      <w:r>
        <w:rPr>
          <w:sz w:val="24"/>
        </w:rPr>
        <w:t>)</w:t>
      </w:r>
      <w:r>
        <w:rPr>
          <w:rFonts w:hint="eastAsia"/>
          <w:sz w:val="24"/>
        </w:rPr>
        <w:t>。</w:t>
      </w:r>
    </w:p>
    <w:p w:rsidR="004F1FE2" w:rsidRDefault="004F1FE2" w:rsidP="004F1FE2">
      <w:pPr>
        <w:spacing w:line="360" w:lineRule="auto"/>
        <w:ind w:left="357"/>
        <w:rPr>
          <w:sz w:val="24"/>
        </w:rPr>
      </w:pPr>
    </w:p>
    <w:p w:rsidR="004F1FE2" w:rsidRDefault="004F1FE2" w:rsidP="004F1FE2">
      <w:pPr>
        <w:spacing w:line="360" w:lineRule="auto"/>
        <w:rPr>
          <w:b/>
          <w:sz w:val="36"/>
          <w:szCs w:val="36"/>
        </w:rPr>
      </w:pPr>
      <w:r>
        <w:rPr>
          <w:rFonts w:hint="eastAsia"/>
          <w:b/>
          <w:sz w:val="36"/>
          <w:szCs w:val="36"/>
        </w:rPr>
        <w:t>二</w:t>
      </w:r>
      <w:r>
        <w:rPr>
          <w:b/>
          <w:sz w:val="36"/>
          <w:szCs w:val="36"/>
        </w:rPr>
        <w:t xml:space="preserve"> </w:t>
      </w:r>
      <w:r>
        <w:rPr>
          <w:rFonts w:hint="eastAsia"/>
          <w:b/>
          <w:sz w:val="36"/>
          <w:szCs w:val="36"/>
        </w:rPr>
        <w:t>资助重点及申报条件</w:t>
      </w:r>
    </w:p>
    <w:p w:rsidR="004F1FE2" w:rsidRDefault="004F1FE2" w:rsidP="004F1FE2">
      <w:pPr>
        <w:spacing w:line="360" w:lineRule="auto"/>
        <w:ind w:left="360" w:hangingChars="150" w:hanging="360"/>
        <w:rPr>
          <w:sz w:val="24"/>
        </w:rPr>
      </w:pPr>
      <w:r>
        <w:rPr>
          <w:sz w:val="24"/>
        </w:rPr>
        <w:t xml:space="preserve">1. </w:t>
      </w:r>
      <w:r>
        <w:rPr>
          <w:rFonts w:hint="eastAsia"/>
          <w:sz w:val="24"/>
        </w:rPr>
        <w:t>面向全社会资助具有博士学位或高校在读硕士或博士，有志于心血管疾病技术攻关及其应用的研究人员，特别是中青年科技工作者；</w:t>
      </w:r>
    </w:p>
    <w:p w:rsidR="004F1FE2" w:rsidRDefault="004F1FE2" w:rsidP="004F1FE2">
      <w:pPr>
        <w:spacing w:line="360" w:lineRule="auto"/>
        <w:ind w:left="360" w:hangingChars="150" w:hanging="360"/>
        <w:rPr>
          <w:sz w:val="24"/>
        </w:rPr>
      </w:pPr>
      <w:r>
        <w:rPr>
          <w:sz w:val="24"/>
        </w:rPr>
        <w:t xml:space="preserve">2. </w:t>
      </w:r>
      <w:r>
        <w:rPr>
          <w:rFonts w:hint="eastAsia"/>
          <w:sz w:val="24"/>
        </w:rPr>
        <w:t>课题符合</w:t>
      </w:r>
      <w:proofErr w:type="gramStart"/>
      <w:r>
        <w:rPr>
          <w:rFonts w:hint="eastAsia"/>
          <w:sz w:val="24"/>
        </w:rPr>
        <w:t>本重点</w:t>
      </w:r>
      <w:proofErr w:type="gramEnd"/>
      <w:r>
        <w:rPr>
          <w:rFonts w:hint="eastAsia"/>
          <w:sz w:val="24"/>
        </w:rPr>
        <w:t>实验室缺血性心血管疾病相关发展规划的总体要求，具有与本实验室招标指南科研项目研究方向衔接的明确背景；</w:t>
      </w:r>
    </w:p>
    <w:p w:rsidR="004F1FE2" w:rsidRDefault="004F1FE2" w:rsidP="004F1FE2">
      <w:pPr>
        <w:spacing w:line="360" w:lineRule="auto"/>
        <w:ind w:left="360" w:hangingChars="150" w:hanging="360"/>
        <w:rPr>
          <w:sz w:val="24"/>
        </w:rPr>
      </w:pPr>
      <w:r>
        <w:rPr>
          <w:sz w:val="24"/>
        </w:rPr>
        <w:t xml:space="preserve">3. </w:t>
      </w:r>
      <w:r>
        <w:rPr>
          <w:rFonts w:hint="eastAsia"/>
          <w:sz w:val="24"/>
        </w:rPr>
        <w:t>有创新的学术思想，科学、可行的研究方案与技术路线，明确的研究目标，研究重点突出，能针对关键性科学问题开展研究；</w:t>
      </w:r>
    </w:p>
    <w:p w:rsidR="004F1FE2" w:rsidRDefault="004F1FE2" w:rsidP="004F1FE2">
      <w:pPr>
        <w:spacing w:line="360" w:lineRule="auto"/>
        <w:ind w:left="240" w:hangingChars="100" w:hanging="240"/>
        <w:rPr>
          <w:sz w:val="24"/>
        </w:rPr>
      </w:pPr>
      <w:r>
        <w:rPr>
          <w:sz w:val="24"/>
        </w:rPr>
        <w:t xml:space="preserve">4. </w:t>
      </w:r>
      <w:r>
        <w:rPr>
          <w:rFonts w:hint="eastAsia"/>
          <w:sz w:val="24"/>
        </w:rPr>
        <w:t>申请书以中文填写，请务必于</w:t>
      </w:r>
      <w:smartTag w:uri="urn:schemas-microsoft-com:office:smarttags" w:element="chsdate">
        <w:smartTagPr>
          <w:attr w:name="Year" w:val="2016"/>
          <w:attr w:name="Month" w:val="9"/>
          <w:attr w:name="Day" w:val="25"/>
          <w:attr w:name="IsLunarDate" w:val="False"/>
          <w:attr w:name="IsROCDate" w:val="False"/>
        </w:smartTagPr>
        <w:r>
          <w:rPr>
            <w:b/>
            <w:sz w:val="24"/>
          </w:rPr>
          <w:t>2016</w:t>
        </w:r>
        <w:r>
          <w:rPr>
            <w:rFonts w:hint="eastAsia"/>
            <w:b/>
            <w:sz w:val="24"/>
          </w:rPr>
          <w:t>年</w:t>
        </w:r>
        <w:r>
          <w:rPr>
            <w:b/>
            <w:sz w:val="24"/>
          </w:rPr>
          <w:t>9</w:t>
        </w:r>
        <w:r>
          <w:rPr>
            <w:rFonts w:hint="eastAsia"/>
            <w:b/>
            <w:sz w:val="24"/>
          </w:rPr>
          <w:t>月</w:t>
        </w:r>
        <w:r>
          <w:rPr>
            <w:b/>
            <w:sz w:val="24"/>
          </w:rPr>
          <w:t>25</w:t>
        </w:r>
        <w:r>
          <w:rPr>
            <w:rFonts w:hint="eastAsia"/>
            <w:b/>
            <w:sz w:val="24"/>
          </w:rPr>
          <w:t>日</w:t>
        </w:r>
      </w:smartTag>
      <w:r>
        <w:rPr>
          <w:rFonts w:hint="eastAsia"/>
          <w:sz w:val="24"/>
        </w:rPr>
        <w:t>之前以电子文档方式寄至重点实验室。申请获得资助后，申请书原件及合同书原件按要求盖章并以邮件方式递交到重点实验室；</w:t>
      </w:r>
    </w:p>
    <w:p w:rsidR="004F1FE2" w:rsidRDefault="004F1FE2" w:rsidP="004F1FE2">
      <w:pPr>
        <w:spacing w:line="360" w:lineRule="auto"/>
        <w:ind w:left="240" w:hangingChars="100" w:hanging="240"/>
        <w:rPr>
          <w:sz w:val="24"/>
        </w:rPr>
      </w:pPr>
      <w:r>
        <w:rPr>
          <w:sz w:val="24"/>
        </w:rPr>
        <w:t xml:space="preserve">5. </w:t>
      </w:r>
      <w:r>
        <w:rPr>
          <w:rFonts w:hint="eastAsia"/>
          <w:sz w:val="24"/>
        </w:rPr>
        <w:t>每年设立基金</w:t>
      </w:r>
      <w:r>
        <w:rPr>
          <w:sz w:val="24"/>
        </w:rPr>
        <w:t>8</w:t>
      </w:r>
      <w:r>
        <w:rPr>
          <w:rFonts w:hint="eastAsia"/>
          <w:sz w:val="24"/>
        </w:rPr>
        <w:t>～</w:t>
      </w:r>
      <w:r>
        <w:rPr>
          <w:sz w:val="24"/>
        </w:rPr>
        <w:t>10</w:t>
      </w:r>
      <w:r>
        <w:rPr>
          <w:rFonts w:hint="eastAsia"/>
          <w:sz w:val="24"/>
        </w:rPr>
        <w:t>项，资助时间为</w:t>
      </w:r>
      <w:r>
        <w:rPr>
          <w:sz w:val="24"/>
        </w:rPr>
        <w:t>2</w:t>
      </w:r>
      <w:r>
        <w:rPr>
          <w:rFonts w:hint="eastAsia"/>
          <w:sz w:val="24"/>
        </w:rPr>
        <w:t>～</w:t>
      </w:r>
      <w:r>
        <w:rPr>
          <w:sz w:val="24"/>
        </w:rPr>
        <w:t>3</w:t>
      </w:r>
      <w:r>
        <w:rPr>
          <w:rFonts w:hint="eastAsia"/>
          <w:sz w:val="24"/>
        </w:rPr>
        <w:t>年，资助经费强度</w:t>
      </w:r>
      <w:r>
        <w:rPr>
          <w:sz w:val="24"/>
        </w:rPr>
        <w:t>5</w:t>
      </w:r>
      <w:r>
        <w:rPr>
          <w:rFonts w:hint="eastAsia"/>
          <w:sz w:val="24"/>
        </w:rPr>
        <w:t>～</w:t>
      </w:r>
      <w:r>
        <w:rPr>
          <w:sz w:val="24"/>
        </w:rPr>
        <w:t>8</w:t>
      </w:r>
      <w:r>
        <w:rPr>
          <w:rFonts w:hint="eastAsia"/>
          <w:sz w:val="24"/>
        </w:rPr>
        <w:t>万元人民币。需要利用</w:t>
      </w:r>
      <w:proofErr w:type="gramStart"/>
      <w:r>
        <w:rPr>
          <w:rFonts w:hint="eastAsia"/>
          <w:sz w:val="24"/>
        </w:rPr>
        <w:t>本重点</w:t>
      </w:r>
      <w:proofErr w:type="gramEnd"/>
      <w:r>
        <w:rPr>
          <w:rFonts w:hint="eastAsia"/>
          <w:sz w:val="24"/>
        </w:rPr>
        <w:t>实验室平台者，请在申请书中注明，可提供相应支持。</w:t>
      </w:r>
    </w:p>
    <w:p w:rsidR="004F1FE2" w:rsidRDefault="004F1FE2" w:rsidP="004F1FE2">
      <w:pPr>
        <w:spacing w:line="360" w:lineRule="auto"/>
        <w:ind w:left="240" w:hangingChars="100" w:hanging="240"/>
        <w:rPr>
          <w:sz w:val="24"/>
        </w:rPr>
      </w:pPr>
    </w:p>
    <w:p w:rsidR="004F1FE2" w:rsidRDefault="004F1FE2" w:rsidP="004F1FE2">
      <w:pPr>
        <w:spacing w:line="360" w:lineRule="auto"/>
        <w:rPr>
          <w:b/>
          <w:sz w:val="36"/>
          <w:szCs w:val="36"/>
        </w:rPr>
      </w:pPr>
      <w:r>
        <w:rPr>
          <w:rFonts w:hint="eastAsia"/>
          <w:b/>
          <w:sz w:val="36"/>
          <w:szCs w:val="36"/>
        </w:rPr>
        <w:t>三</w:t>
      </w:r>
      <w:r>
        <w:rPr>
          <w:b/>
          <w:sz w:val="36"/>
          <w:szCs w:val="36"/>
        </w:rPr>
        <w:t xml:space="preserve"> </w:t>
      </w:r>
      <w:r>
        <w:rPr>
          <w:rFonts w:hint="eastAsia"/>
          <w:b/>
          <w:sz w:val="36"/>
          <w:szCs w:val="36"/>
        </w:rPr>
        <w:t>结题要求与成果分配</w:t>
      </w:r>
    </w:p>
    <w:p w:rsidR="004F1FE2" w:rsidRDefault="004F1FE2" w:rsidP="004F1FE2">
      <w:pPr>
        <w:numPr>
          <w:ilvl w:val="0"/>
          <w:numId w:val="1"/>
        </w:numPr>
        <w:spacing w:line="360" w:lineRule="auto"/>
        <w:rPr>
          <w:sz w:val="24"/>
        </w:rPr>
      </w:pPr>
      <w:r>
        <w:rPr>
          <w:rFonts w:hint="eastAsia"/>
          <w:sz w:val="24"/>
        </w:rPr>
        <w:t>项目结题时，项目负责人必须以第一作者，西安医学院为第一单位发表</w:t>
      </w:r>
      <w:r>
        <w:rPr>
          <w:sz w:val="24"/>
        </w:rPr>
        <w:t>SCI</w:t>
      </w:r>
      <w:r>
        <w:rPr>
          <w:rFonts w:hint="eastAsia"/>
          <w:sz w:val="24"/>
        </w:rPr>
        <w:t>收录论文</w:t>
      </w:r>
      <w:r>
        <w:rPr>
          <w:sz w:val="24"/>
        </w:rPr>
        <w:t>1-2</w:t>
      </w:r>
      <w:r>
        <w:rPr>
          <w:rFonts w:hint="eastAsia"/>
          <w:sz w:val="24"/>
        </w:rPr>
        <w:t>篇，影响因子</w:t>
      </w:r>
      <w:r>
        <w:rPr>
          <w:sz w:val="24"/>
        </w:rPr>
        <w:t>1</w:t>
      </w:r>
      <w:r>
        <w:rPr>
          <w:rFonts w:hint="eastAsia"/>
          <w:sz w:val="24"/>
        </w:rPr>
        <w:t>以上；</w:t>
      </w:r>
    </w:p>
    <w:p w:rsidR="004F1FE2" w:rsidRDefault="004F1FE2" w:rsidP="004F1FE2">
      <w:pPr>
        <w:numPr>
          <w:ilvl w:val="0"/>
          <w:numId w:val="1"/>
        </w:numPr>
        <w:spacing w:line="360" w:lineRule="auto"/>
        <w:rPr>
          <w:sz w:val="24"/>
        </w:rPr>
      </w:pPr>
      <w:r>
        <w:rPr>
          <w:rFonts w:hint="eastAsia"/>
          <w:sz w:val="24"/>
        </w:rPr>
        <w:t>成果中如出现通讯作者，通讯作者单位必须是西安医学院；</w:t>
      </w:r>
    </w:p>
    <w:p w:rsidR="004F1FE2" w:rsidRDefault="004F1FE2" w:rsidP="004F1FE2">
      <w:pPr>
        <w:numPr>
          <w:ilvl w:val="0"/>
          <w:numId w:val="1"/>
        </w:numPr>
        <w:spacing w:line="360" w:lineRule="auto"/>
        <w:rPr>
          <w:sz w:val="24"/>
        </w:rPr>
      </w:pPr>
      <w:r>
        <w:rPr>
          <w:rFonts w:hint="eastAsia"/>
          <w:sz w:val="24"/>
        </w:rPr>
        <w:lastRenderedPageBreak/>
        <w:t>成果表现为专利形式者，西安医学院必须是第一完成单位，西安医学院享有优先权。所有成果的知识产权完全归西安医学院所有。</w:t>
      </w:r>
    </w:p>
    <w:p w:rsidR="004F1FE2" w:rsidRDefault="004F1FE2" w:rsidP="004F1FE2">
      <w:pPr>
        <w:spacing w:line="360" w:lineRule="auto"/>
        <w:rPr>
          <w:sz w:val="24"/>
        </w:rPr>
      </w:pPr>
    </w:p>
    <w:p w:rsidR="004F1FE2" w:rsidRDefault="004F1FE2" w:rsidP="004F1FE2">
      <w:pPr>
        <w:spacing w:line="360" w:lineRule="auto"/>
        <w:ind w:left="1200" w:hangingChars="500" w:hanging="1200"/>
        <w:rPr>
          <w:sz w:val="24"/>
        </w:rPr>
      </w:pPr>
      <w:r>
        <w:rPr>
          <w:rFonts w:hint="eastAsia"/>
          <w:sz w:val="24"/>
        </w:rPr>
        <w:t>通信地址：</w:t>
      </w:r>
      <w:r>
        <w:rPr>
          <w:sz w:val="24"/>
        </w:rPr>
        <w:t xml:space="preserve">710021 </w:t>
      </w:r>
      <w:r>
        <w:rPr>
          <w:rFonts w:hint="eastAsia"/>
          <w:sz w:val="24"/>
        </w:rPr>
        <w:t>西安市未央</w:t>
      </w:r>
      <w:proofErr w:type="gramStart"/>
      <w:r>
        <w:rPr>
          <w:rFonts w:hint="eastAsia"/>
          <w:sz w:val="24"/>
        </w:rPr>
        <w:t>区辛王路</w:t>
      </w:r>
      <w:proofErr w:type="gramEnd"/>
      <w:r>
        <w:rPr>
          <w:sz w:val="24"/>
        </w:rPr>
        <w:t>1</w:t>
      </w:r>
      <w:r>
        <w:rPr>
          <w:rFonts w:hint="eastAsia"/>
          <w:sz w:val="24"/>
        </w:rPr>
        <w:t>号</w:t>
      </w:r>
      <w:r>
        <w:rPr>
          <w:sz w:val="24"/>
        </w:rPr>
        <w:t xml:space="preserve"> </w:t>
      </w:r>
      <w:r>
        <w:rPr>
          <w:rFonts w:hint="eastAsia"/>
          <w:sz w:val="24"/>
        </w:rPr>
        <w:t>西安医学院基础与转化医学研究所</w:t>
      </w:r>
    </w:p>
    <w:p w:rsidR="004F1FE2" w:rsidRDefault="004F1FE2" w:rsidP="004F1FE2">
      <w:pPr>
        <w:spacing w:line="360" w:lineRule="auto"/>
        <w:ind w:left="1200" w:hangingChars="500" w:hanging="1200"/>
        <w:rPr>
          <w:sz w:val="24"/>
        </w:rPr>
      </w:pPr>
      <w:r>
        <w:rPr>
          <w:rFonts w:hint="eastAsia"/>
          <w:sz w:val="24"/>
        </w:rPr>
        <w:t>联</w:t>
      </w:r>
      <w:r>
        <w:rPr>
          <w:sz w:val="24"/>
        </w:rPr>
        <w:t xml:space="preserve"> </w:t>
      </w:r>
      <w:r>
        <w:rPr>
          <w:rFonts w:hint="eastAsia"/>
          <w:sz w:val="24"/>
        </w:rPr>
        <w:t>系</w:t>
      </w:r>
      <w:r>
        <w:rPr>
          <w:sz w:val="24"/>
        </w:rPr>
        <w:t xml:space="preserve"> </w:t>
      </w:r>
      <w:r>
        <w:rPr>
          <w:rFonts w:hint="eastAsia"/>
          <w:sz w:val="24"/>
        </w:rPr>
        <w:t>人：</w:t>
      </w:r>
      <w:proofErr w:type="gramStart"/>
      <w:r>
        <w:rPr>
          <w:rFonts w:hint="eastAsia"/>
          <w:sz w:val="24"/>
        </w:rPr>
        <w:t>赵栋</w:t>
      </w:r>
      <w:proofErr w:type="gramEnd"/>
      <w:r>
        <w:rPr>
          <w:sz w:val="24"/>
        </w:rPr>
        <w:t xml:space="preserve"> </w:t>
      </w:r>
      <w:r>
        <w:rPr>
          <w:rFonts w:hint="eastAsia"/>
          <w:sz w:val="24"/>
        </w:rPr>
        <w:t>老师</w:t>
      </w:r>
    </w:p>
    <w:p w:rsidR="004F1FE2" w:rsidRDefault="004F1FE2" w:rsidP="004F1FE2">
      <w:pPr>
        <w:spacing w:line="360" w:lineRule="auto"/>
        <w:rPr>
          <w:sz w:val="24"/>
        </w:rPr>
      </w:pPr>
      <w:r>
        <w:rPr>
          <w:sz w:val="24"/>
        </w:rPr>
        <w:t>E-mail</w:t>
      </w:r>
      <w:r>
        <w:rPr>
          <w:rFonts w:hint="eastAsia"/>
          <w:sz w:val="24"/>
        </w:rPr>
        <w:t>：</w:t>
      </w:r>
      <w:hyperlink r:id="rId5" w:history="1">
        <w:r>
          <w:rPr>
            <w:rStyle w:val="a3"/>
            <w:sz w:val="24"/>
          </w:rPr>
          <w:t>zhaodong_jzs@xiyi.edu.cn</w:t>
        </w:r>
      </w:hyperlink>
    </w:p>
    <w:p w:rsidR="004F1FE2" w:rsidRDefault="004F1FE2" w:rsidP="004F1FE2">
      <w:pPr>
        <w:spacing w:line="360" w:lineRule="auto"/>
        <w:rPr>
          <w:sz w:val="24"/>
        </w:rPr>
      </w:pPr>
      <w:r>
        <w:rPr>
          <w:rFonts w:hint="eastAsia"/>
          <w:sz w:val="24"/>
        </w:rPr>
        <w:t>联系电话：</w:t>
      </w:r>
      <w:r>
        <w:rPr>
          <w:sz w:val="24"/>
        </w:rPr>
        <w:t>029-86132860</w:t>
      </w:r>
    </w:p>
    <w:p w:rsidR="00051CEE" w:rsidRDefault="00051CEE"/>
    <w:sectPr w:rsidR="00051CEE" w:rsidSect="00051CE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5F1F91"/>
    <w:multiLevelType w:val="hybridMultilevel"/>
    <w:tmpl w:val="71BE1952"/>
    <w:lvl w:ilvl="0" w:tplc="7D12B000">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1FE2"/>
    <w:rsid w:val="00051CEE"/>
    <w:rsid w:val="004F1F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F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F1FE2"/>
    <w:rPr>
      <w:color w:val="0000FF"/>
      <w:u w:val="single"/>
    </w:rPr>
  </w:style>
</w:styles>
</file>

<file path=word/webSettings.xml><?xml version="1.0" encoding="utf-8"?>
<w:webSettings xmlns:r="http://schemas.openxmlformats.org/officeDocument/2006/relationships" xmlns:w="http://schemas.openxmlformats.org/wordprocessingml/2006/main">
  <w:divs>
    <w:div w:id="69889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haodong_jzs@xiyi.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ausu-1</dc:creator>
  <cp:lastModifiedBy>ausu-1</cp:lastModifiedBy>
  <cp:revision>1</cp:revision>
  <dcterms:created xsi:type="dcterms:W3CDTF">2016-07-27T03:33:00Z</dcterms:created>
  <dcterms:modified xsi:type="dcterms:W3CDTF">2016-07-27T03:34:00Z</dcterms:modified>
</cp:coreProperties>
</file>